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CC5756" w14:textId="77777777" w:rsidR="007827EB" w:rsidRPr="007827EB" w:rsidRDefault="007827EB" w:rsidP="007827EB">
      <w:pPr>
        <w:jc w:val="right"/>
        <w:rPr>
          <w:b/>
          <w:bCs/>
        </w:rPr>
      </w:pPr>
      <w:r w:rsidRPr="007827EB">
        <w:rPr>
          <w:b/>
          <w:bCs/>
          <w:rtl/>
        </w:rPr>
        <w:t>دستورالعمل نگارش پایان نامه</w:t>
      </w:r>
    </w:p>
    <w:p w14:paraId="1A3F5610" w14:textId="77777777" w:rsidR="007827EB" w:rsidRPr="007827EB" w:rsidRDefault="007827EB" w:rsidP="007827EB">
      <w:pPr>
        <w:jc w:val="right"/>
      </w:pPr>
      <w:r w:rsidRPr="007827EB">
        <w:rPr>
          <w:rtl/>
        </w:rPr>
        <w:t>نگارش پایان نامه کارشناسی ارشد و دکترا جزء شروط فارغ التحصیلي در دوره تحصيلات تکميلي مي باشد. بر همين اساس دانشكده مهندسي مكانيك دستورالعمل نگارش پايان نامه كارشناسي ارشد و دكترا را براي دانشجويان تحصيلات تكميلي تهيه كرده است تا ضمن آموزش اصول نگارش علمي براي دانشجويان، يكدستي و هماهنگي را بين پايان نامه هاي دانشجويان اين مقاطع فراهم كند. رعايت اين اصول براي نگارش پايان نامه ضروري است و جزء شروط تسويه حساب دانشجويان محسوب مي گردد</w:t>
      </w:r>
      <w:r w:rsidRPr="007827EB">
        <w:t>. </w:t>
      </w:r>
    </w:p>
    <w:p w14:paraId="0AD552CC" w14:textId="77777777" w:rsidR="007827EB" w:rsidRPr="007827EB" w:rsidRDefault="007827EB" w:rsidP="007827EB">
      <w:pPr>
        <w:jc w:val="right"/>
      </w:pPr>
      <w:hyperlink r:id="rId4" w:history="1">
        <w:r w:rsidRPr="007827EB">
          <w:rPr>
            <w:rStyle w:val="Hyperlink"/>
            <w:rtl/>
          </w:rPr>
          <w:t>دستورالعمل نگارش پایان نامه کارشناسی ارشد و دکترا</w:t>
        </w:r>
      </w:hyperlink>
    </w:p>
    <w:p w14:paraId="34D60B51" w14:textId="77777777" w:rsidR="007827EB" w:rsidRPr="007827EB" w:rsidRDefault="007827EB" w:rsidP="007827EB">
      <w:pPr>
        <w:jc w:val="right"/>
      </w:pPr>
      <w:hyperlink r:id="rId5" w:history="1">
        <w:r w:rsidRPr="007827EB">
          <w:rPr>
            <w:rStyle w:val="Hyperlink"/>
            <w:rtl/>
          </w:rPr>
          <w:t>جهت سهولت در امر نگارش فایل تمپلیت برای نگارش پايان نامه تهيه شده است</w:t>
        </w:r>
      </w:hyperlink>
    </w:p>
    <w:p w14:paraId="243A1AFC" w14:textId="77777777" w:rsidR="007827EB" w:rsidRDefault="007827EB" w:rsidP="007827EB">
      <w:pPr>
        <w:jc w:val="right"/>
      </w:pPr>
    </w:p>
    <w:sectPr w:rsidR="007827E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7EB"/>
    <w:rsid w:val="00542437"/>
    <w:rsid w:val="00782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0F73A224"/>
  <w15:chartTrackingRefBased/>
  <w15:docId w15:val="{5585EB70-9428-460B-BE6F-9037E2FCB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827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827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827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827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827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827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827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827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827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27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827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827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827E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827E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827E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827E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827E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827E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827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827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27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827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827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827E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827E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827E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27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27E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827E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827E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827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new.kntu.ac.ir/documents/2538488/6158817/MSc+%281%29.doc/3cb8dfbf-e3b5-783f-c35a-c5b01e89be26?t=1771144587169&amp;download=true" TargetMode="External"/><Relationship Id="rId4" Type="http://schemas.openxmlformats.org/officeDocument/2006/relationships/hyperlink" Target="https://new.kntu.ac.ir/documents/7737868/12990305/Formattez1.pdf/17c4c7e9-0a37-0dba-eaf3-9e5cde2d473c?t=17682016861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736</Characters>
  <Application>Microsoft Office Word</Application>
  <DocSecurity>0</DocSecurity>
  <Lines>6</Lines>
  <Paragraphs>1</Paragraphs>
  <ScaleCrop>false</ScaleCrop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</dc:creator>
  <cp:keywords/>
  <dc:description/>
  <cp:lastModifiedBy>ADEL</cp:lastModifiedBy>
  <cp:revision>2</cp:revision>
  <dcterms:created xsi:type="dcterms:W3CDTF">2026-06-30T15:23:00Z</dcterms:created>
  <dcterms:modified xsi:type="dcterms:W3CDTF">2026-06-30T15:24:00Z</dcterms:modified>
</cp:coreProperties>
</file>